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B9" w:rsidRDefault="007432B9" w:rsidP="007432B9">
      <w:pPr>
        <w:pStyle w:val="Normlnweb"/>
      </w:pPr>
      <w:r>
        <w:rPr>
          <w:rStyle w:val="Siln"/>
        </w:rPr>
        <w:t>Volby do EP 2019 – informace pro voliče</w:t>
      </w:r>
    </w:p>
    <w:p w:rsidR="007432B9" w:rsidRDefault="007432B9" w:rsidP="007432B9">
      <w:pPr>
        <w:pStyle w:val="Normlnweb"/>
      </w:pPr>
      <w:r>
        <w:t xml:space="preserve">Volby do Evropského parlamentu se z rozhodnutí prezidenta republiky uskuteční na území ČR ve dnech </w:t>
      </w:r>
      <w:r>
        <w:rPr>
          <w:rStyle w:val="Siln"/>
        </w:rPr>
        <w:t xml:space="preserve">24. a 25. května 2019. </w:t>
      </w:r>
    </w:p>
    <w:p w:rsidR="007432B9" w:rsidRDefault="007432B9" w:rsidP="007432B9">
      <w:pPr>
        <w:pStyle w:val="Normlnweb"/>
      </w:pPr>
      <w:r>
        <w:rPr>
          <w:rStyle w:val="Siln"/>
        </w:rPr>
        <w:t>V první den voleb – v pátek 24. 5. 2019 proběhne hlasování od 14:00 hodin do 22.00 hodin; druhý den v sobotu 25. 5. 2019 se bude hlasovat od 08:00 hodin do 14:00 hodin.</w:t>
      </w:r>
    </w:p>
    <w:p w:rsidR="007432B9" w:rsidRDefault="007432B9" w:rsidP="007432B9">
      <w:pPr>
        <w:pStyle w:val="Normlnweb"/>
      </w:pPr>
      <w:r>
        <w:rPr>
          <w:rStyle w:val="Siln"/>
        </w:rPr>
        <w:t>Sčítání hlasů proběhne v sobotu 25. 5. 2019 ihned po uzavření volebních místností.</w:t>
      </w:r>
    </w:p>
    <w:p w:rsidR="007432B9" w:rsidRDefault="007432B9" w:rsidP="007432B9">
      <w:pPr>
        <w:pStyle w:val="Normlnweb"/>
      </w:pPr>
      <w:r>
        <w:rPr>
          <w:rStyle w:val="Siln"/>
        </w:rPr>
        <w:t>Každý volič může v týchž volbách do Evropského parlamentu hlasovat pouze jednou.</w:t>
      </w:r>
    </w:p>
    <w:p w:rsidR="007432B9" w:rsidRDefault="007432B9" w:rsidP="007432B9">
      <w:pPr>
        <w:pStyle w:val="Normlnweb"/>
      </w:pPr>
      <w:r>
        <w:rPr>
          <w:rStyle w:val="Siln"/>
        </w:rPr>
        <w:t>KDO MŮŽE VOLIT:</w:t>
      </w:r>
    </w:p>
    <w:p w:rsidR="007432B9" w:rsidRDefault="007432B9" w:rsidP="007432B9">
      <w:pPr>
        <w:pStyle w:val="Normlnweb"/>
      </w:pPr>
      <w:r>
        <w:t xml:space="preserve">Právo volit na území České republiky do Evropského parlamentu má každý občan ČR, který alespoň druhý den voleb, tj. 25. 5. 2019, dosáhl věku nejméně 18 let a občan jiného státu EU, který alespoň druhý den voleb, tj. 25. 5. 2019, dosáhl věku 18 let a je po dobu nejméně 45 dnů před druhým dnem voleb (tj. nejméně od </w:t>
      </w:r>
      <w:r>
        <w:rPr>
          <w:rStyle w:val="Siln"/>
        </w:rPr>
        <w:t>10. 4. 2019</w:t>
      </w:r>
      <w:r>
        <w:t>) přihlášen k trvalému nebo přechodnému pobytu na území ČR.</w:t>
      </w:r>
    </w:p>
    <w:p w:rsidR="007432B9" w:rsidRDefault="007432B9" w:rsidP="007432B9">
      <w:pPr>
        <w:pStyle w:val="Normlnweb"/>
      </w:pPr>
      <w:r>
        <w:rPr>
          <w:rStyle w:val="Siln"/>
        </w:rPr>
        <w:t>Překážkami ve výkonu volebního práva</w:t>
      </w:r>
      <w:r>
        <w:t xml:space="preserve"> pro volby do Evropského parlamentu je zákonem stanovené omezení osobní svobody z důvodu ochrany zdraví lidu (karanténa) a omezení svéprávnosti k výkonu volebního práva (musí být uvedeno ve výroku rozhodnutí soudu).</w:t>
      </w:r>
    </w:p>
    <w:p w:rsidR="007432B9" w:rsidRDefault="007432B9" w:rsidP="007432B9">
      <w:pPr>
        <w:pStyle w:val="Normlnweb"/>
      </w:pPr>
      <w:r>
        <w:t xml:space="preserve">Nejpozději 40 dnů přede dnem voleb (14. 4. 2019) zanese obecní úřad do seznamu voličů pro volby do Evropského parlamentu údaje ze stálého seznamu voličů. </w:t>
      </w:r>
      <w:r>
        <w:rPr>
          <w:rStyle w:val="Siln"/>
        </w:rPr>
        <w:t xml:space="preserve">Tímto způsobem je každý občan ČR zapsán automaticky do seznamu voličů pro volby do Evropského parlamentu. </w:t>
      </w:r>
      <w:r>
        <w:t xml:space="preserve">Postup pro voliče, kteří změní místo trvalého pobytu po zápisu de seznamu voličů (14. 4. 2019) naleznete na stránkách </w:t>
      </w:r>
      <w:hyperlink r:id="rId4" w:tgtFrame="_blank" w:history="1">
        <w:r>
          <w:rPr>
            <w:rStyle w:val="Hypertextovodkaz"/>
          </w:rPr>
          <w:t>Ministerstva vnitra ČR</w:t>
        </w:r>
      </w:hyperlink>
      <w:r>
        <w:t>.</w:t>
      </w:r>
    </w:p>
    <w:p w:rsidR="007432B9" w:rsidRDefault="007432B9" w:rsidP="007432B9">
      <w:pPr>
        <w:pStyle w:val="Normlnweb"/>
      </w:pPr>
      <w:r>
        <w:t xml:space="preserve">Občan jiného státu EU, který má právo hlasovat, není ještě veden v dodatku stálého seznamu voličů a má zájem volit, musí podat žádost o zápis do seznamu voličů pro volby do Evropského parlamentu (případně žádost o přenesení údajů pro volby do Evropského parlamentu) </w:t>
      </w:r>
      <w:r>
        <w:rPr>
          <w:rStyle w:val="Siln"/>
        </w:rPr>
        <w:t>u obecního úřadu, v jehož správním obvodu je přihlášek k pobytu</w:t>
      </w:r>
      <w:r>
        <w:t xml:space="preserve">, nejpozději 40 dnů přede dnem voleb, tj. </w:t>
      </w:r>
      <w:r>
        <w:rPr>
          <w:rStyle w:val="Siln"/>
        </w:rPr>
        <w:t>14. 4. 2019 do 16.00 hodin</w:t>
      </w:r>
      <w:r>
        <w:t xml:space="preserve">. Informace pro občany jiných členských států EU naleznete na stránkách </w:t>
      </w:r>
      <w:hyperlink r:id="rId5" w:tgtFrame="_blank" w:history="1">
        <w:r>
          <w:rPr>
            <w:rStyle w:val="Hypertextovodkaz"/>
          </w:rPr>
          <w:t>Ministerstva vnitra ČR</w:t>
        </w:r>
      </w:hyperlink>
      <w:r>
        <w:t>.</w:t>
      </w:r>
    </w:p>
    <w:p w:rsidR="007432B9" w:rsidRDefault="007432B9" w:rsidP="007432B9">
      <w:pPr>
        <w:pStyle w:val="Normlnweb"/>
      </w:pPr>
      <w:r>
        <w:t xml:space="preserve">Každý volič si může v úředních hodinách na obecním úřadu ověřit, zda je zapsán v seznamu; může požadovat doplnění údajů nebo provedení oprav. Obecní úřad je povinen do 48 hodin žadateli vyhovět nebo mu v této lhůtě písemně sdělit důvody, proč žádosti vyhovět nelze. Dva dny přede dnem voleb, tj. </w:t>
      </w:r>
      <w:r>
        <w:rPr>
          <w:rStyle w:val="Siln"/>
        </w:rPr>
        <w:t>22. 5. 2019</w:t>
      </w:r>
      <w:r>
        <w:t xml:space="preserve">, obecní úřad seznam </w:t>
      </w:r>
      <w:r>
        <w:rPr>
          <w:rStyle w:val="Siln"/>
        </w:rPr>
        <w:t>v 16:00 hodin uzavře</w:t>
      </w:r>
      <w:r>
        <w:t>.</w:t>
      </w:r>
    </w:p>
    <w:p w:rsidR="007432B9" w:rsidRDefault="007432B9" w:rsidP="007432B9">
      <w:pPr>
        <w:pStyle w:val="Normlnweb"/>
      </w:pPr>
      <w:r>
        <w:rPr>
          <w:rStyle w:val="Siln"/>
        </w:rPr>
        <w:t>VOLEBNÍ OKRSEK PRO VOLIČE S ÚŘEDNÍ ADRESOU:</w:t>
      </w:r>
    </w:p>
    <w:p w:rsidR="007432B9" w:rsidRDefault="007432B9" w:rsidP="007432B9">
      <w:pPr>
        <w:pStyle w:val="Normlnweb"/>
      </w:pPr>
      <w:r>
        <w:t xml:space="preserve">Volič, který má </w:t>
      </w:r>
      <w:r>
        <w:rPr>
          <w:rStyle w:val="Siln"/>
        </w:rPr>
        <w:t>trvalý pobyt na úřední adrese</w:t>
      </w:r>
      <w:r>
        <w:t xml:space="preserve"> (</w:t>
      </w:r>
      <w:proofErr w:type="spellStart"/>
      <w:proofErr w:type="gramStart"/>
      <w:r>
        <w:t>nám.Svobody</w:t>
      </w:r>
      <w:proofErr w:type="spellEnd"/>
      <w:proofErr w:type="gramEnd"/>
      <w:r>
        <w:t xml:space="preserve"> 134, Javorník) je zapsán ve stálém seznamu voličů a tudíž může své volební právo uplatnit ve volebním okrsku </w:t>
      </w:r>
      <w:r>
        <w:rPr>
          <w:rStyle w:val="Siln"/>
        </w:rPr>
        <w:t>č. 1. </w:t>
      </w:r>
    </w:p>
    <w:p w:rsidR="00853270" w:rsidRDefault="00853270" w:rsidP="007432B9">
      <w:pPr>
        <w:pStyle w:val="Normlnweb"/>
        <w:rPr>
          <w:rStyle w:val="Siln"/>
        </w:rPr>
      </w:pPr>
    </w:p>
    <w:p w:rsidR="00853270" w:rsidRDefault="00853270" w:rsidP="007432B9">
      <w:pPr>
        <w:pStyle w:val="Normlnweb"/>
        <w:rPr>
          <w:rStyle w:val="Siln"/>
        </w:rPr>
      </w:pPr>
    </w:p>
    <w:p w:rsidR="007432B9" w:rsidRDefault="007432B9" w:rsidP="007432B9">
      <w:pPr>
        <w:pStyle w:val="Normlnweb"/>
      </w:pPr>
      <w:r>
        <w:rPr>
          <w:rStyle w:val="Siln"/>
        </w:rPr>
        <w:lastRenderedPageBreak/>
        <w:t>VOLIČSKÉ PRŮKAZY:</w:t>
      </w:r>
    </w:p>
    <w:p w:rsidR="007432B9" w:rsidRDefault="007432B9" w:rsidP="007432B9">
      <w:pPr>
        <w:pStyle w:val="Normlnweb"/>
      </w:pPr>
      <w:r>
        <w:t xml:space="preserve">Ode dne vyhlášení voleb, tj. od 17. 1. 2019 může volič, který nebude moci volit ve svém volebním okrsku, požádat o voličský průkaz. Vydávat </w:t>
      </w:r>
      <w:r>
        <w:rPr>
          <w:rStyle w:val="Siln"/>
        </w:rPr>
        <w:t>vyhotovené voličské</w:t>
      </w:r>
      <w:r>
        <w:t xml:space="preserve"> </w:t>
      </w:r>
      <w:r>
        <w:rPr>
          <w:rStyle w:val="Siln"/>
        </w:rPr>
        <w:t>průkazy</w:t>
      </w:r>
      <w:r>
        <w:t xml:space="preserve"> bude možné nejdříve od čtvrtka </w:t>
      </w:r>
      <w:r>
        <w:rPr>
          <w:rStyle w:val="Siln"/>
        </w:rPr>
        <w:t>9. 5. 2019.</w:t>
      </w:r>
      <w:r>
        <w:t> </w:t>
      </w:r>
    </w:p>
    <w:p w:rsidR="007432B9" w:rsidRDefault="007432B9" w:rsidP="007432B9">
      <w:pPr>
        <w:pStyle w:val="Normlnweb"/>
      </w:pPr>
      <w:r>
        <w:rPr>
          <w:rStyle w:val="Siln"/>
        </w:rPr>
        <w:t>Volič může požádat o vydání voličského průkazu</w:t>
      </w:r>
      <w:r>
        <w:t>, a to:</w:t>
      </w:r>
    </w:p>
    <w:p w:rsidR="007432B9" w:rsidRDefault="007432B9" w:rsidP="007432B9">
      <w:pPr>
        <w:pStyle w:val="Normlnweb"/>
      </w:pPr>
      <w:r>
        <w:t xml:space="preserve">o   </w:t>
      </w:r>
      <w:r>
        <w:rPr>
          <w:rStyle w:val="Siln"/>
        </w:rPr>
        <w:t>osobně</w:t>
      </w:r>
      <w:r>
        <w:t xml:space="preserve"> u obecního úřadu, který vede seznam voličů pro volby do Evropského parlamentu, </w:t>
      </w:r>
      <w:proofErr w:type="gramStart"/>
      <w:r>
        <w:t>podle  místa</w:t>
      </w:r>
      <w:proofErr w:type="gramEnd"/>
      <w:r>
        <w:t xml:space="preserve"> trvalého pobytu, nejpozději </w:t>
      </w:r>
      <w:r>
        <w:rPr>
          <w:rStyle w:val="Siln"/>
        </w:rPr>
        <w:t>do 16:00 hodin středy 22. 5. 2019;</w:t>
      </w:r>
    </w:p>
    <w:p w:rsidR="007432B9" w:rsidRDefault="007432B9" w:rsidP="007432B9">
      <w:pPr>
        <w:pStyle w:val="Normlnweb"/>
      </w:pPr>
      <w:r>
        <w:t xml:space="preserve">o   </w:t>
      </w:r>
      <w:r>
        <w:rPr>
          <w:rStyle w:val="Siln"/>
        </w:rPr>
        <w:t>podáním</w:t>
      </w:r>
      <w:r>
        <w:t xml:space="preserve"> doručeným nejpozději 7 dnů přede dnem voleb obecnímu úřadu, který vede seznam voličů pro volby do Evropského parlamentu, podle místa trvalého pobytu tj. </w:t>
      </w:r>
      <w:r>
        <w:rPr>
          <w:rStyle w:val="Siln"/>
        </w:rPr>
        <w:t>do 16:00 hod. pátku 17. 5. 2019</w:t>
      </w:r>
      <w:r>
        <w:t xml:space="preserve">); toto podání musí být </w:t>
      </w:r>
      <w:r>
        <w:rPr>
          <w:rStyle w:val="Siln"/>
        </w:rPr>
        <w:t>v listinné podobě</w:t>
      </w:r>
      <w:r>
        <w:t xml:space="preserve"> opatřené úředně ověřeným podpisem </w:t>
      </w:r>
      <w:proofErr w:type="gramStart"/>
      <w:r>
        <w:t>voliče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1])</w:t>
      </w:r>
      <w:r>
        <w:t xml:space="preserve"> nebo </w:t>
      </w:r>
      <w:r>
        <w:rPr>
          <w:rStyle w:val="Siln"/>
        </w:rPr>
        <w:t>v elektronické podobě</w:t>
      </w:r>
      <w:r>
        <w:t xml:space="preserve"> zaslané prostřednictvím datové schránky (musí být datová schránka fyzické osoby – voliče).</w:t>
      </w:r>
    </w:p>
    <w:p w:rsidR="007432B9" w:rsidRDefault="007432B9" w:rsidP="007432B9">
      <w:pPr>
        <w:pStyle w:val="Normlnweb"/>
      </w:pPr>
      <w:r>
        <w:t xml:space="preserve">Obecní úřad voličský průkaz předá </w:t>
      </w:r>
      <w:r>
        <w:rPr>
          <w:rStyle w:val="Siln"/>
        </w:rPr>
        <w:t xml:space="preserve">osobně </w:t>
      </w:r>
      <w:r>
        <w:t xml:space="preserve">voliči nebo </w:t>
      </w:r>
      <w:r>
        <w:rPr>
          <w:rStyle w:val="Siln"/>
        </w:rPr>
        <w:t>osobě, která se prokáže plnou mocí</w:t>
      </w:r>
      <w:r>
        <w:t xml:space="preserve"> s ověřeným podpisem voliče </w:t>
      </w:r>
      <w:r>
        <w:rPr>
          <w:vertAlign w:val="superscript"/>
        </w:rPr>
        <w:t>1)</w:t>
      </w:r>
      <w:r>
        <w:t xml:space="preserve"> žádajícího o vydání voličského průkazu, anebo jej voliči </w:t>
      </w:r>
      <w:r>
        <w:rPr>
          <w:rStyle w:val="Siln"/>
        </w:rPr>
        <w:t xml:space="preserve">zašle </w:t>
      </w:r>
      <w:r>
        <w:t>na uvedenou adresu (doporučeně do vlastních rukou výhradně adresáta – nutno mít označenou schránku).</w:t>
      </w:r>
    </w:p>
    <w:p w:rsidR="007432B9" w:rsidRDefault="007432B9" w:rsidP="007432B9">
      <w:pPr>
        <w:pStyle w:val="Normlnweb"/>
      </w:pPr>
      <w:r>
        <w:t>Právo hlasovat na voličský průkaz může při volbách do Evropského parlamentu ve dnech voleb volič uplatnit v kterémkoliv volebním okrsku na území České republiky.</w:t>
      </w:r>
    </w:p>
    <w:p w:rsidR="007432B9" w:rsidRDefault="007432B9" w:rsidP="007432B9">
      <w:pPr>
        <w:pStyle w:val="Normlnweb"/>
      </w:pPr>
      <w:r>
        <w:t> </w:t>
      </w:r>
      <w:r>
        <w:rPr>
          <w:rStyle w:val="Siln"/>
        </w:rPr>
        <w:t>VOLBY V ZAHRANIČÍ:</w:t>
      </w:r>
    </w:p>
    <w:p w:rsidR="007432B9" w:rsidRDefault="007432B9" w:rsidP="007432B9">
      <w:pPr>
        <w:pStyle w:val="Normlnweb"/>
      </w:pPr>
      <w:r>
        <w:t xml:space="preserve">Při volbách do zastupitelstva obce </w:t>
      </w:r>
      <w:r>
        <w:rPr>
          <w:rStyle w:val="Siln"/>
        </w:rPr>
        <w:t>NENÍ MOŽNÉ HLASOVAT NA ZASTUPITELSKÝCH ÚŘADECH V ZAHRANIČÍ</w:t>
      </w:r>
      <w:r>
        <w:t>.</w:t>
      </w:r>
    </w:p>
    <w:p w:rsidR="007432B9" w:rsidRDefault="007432B9" w:rsidP="007432B9">
      <w:pPr>
        <w:pStyle w:val="Normlnweb"/>
      </w:pPr>
      <w:r>
        <w:t xml:space="preserve">Pokud je volič veden na zvláštním seznamu voličů vedeným zastupitelským úřadem v zahraničí a chtěl by hlasovat při volbách do Evropského parlamentu, musí předložit </w:t>
      </w:r>
      <w:r>
        <w:rPr>
          <w:rStyle w:val="Siln"/>
        </w:rPr>
        <w:t>potvrzení o vyškrtnutí ze zvláštního seznamu</w:t>
      </w:r>
      <w:r>
        <w:t xml:space="preserve"> vedeným zastupitelským úřadem, kde byl doposud zapsán.</w:t>
      </w:r>
    </w:p>
    <w:p w:rsidR="007432B9" w:rsidRDefault="007432B9" w:rsidP="007432B9">
      <w:pPr>
        <w:pStyle w:val="Normlnweb"/>
      </w:pPr>
      <w:r>
        <w:rPr>
          <w:rStyle w:val="Siln"/>
        </w:rPr>
        <w:t xml:space="preserve">VOLBY V NEMOCNICI NEBO OBDOBNÉM ZAŘÍZENÍ: </w:t>
      </w:r>
    </w:p>
    <w:p w:rsidR="007432B9" w:rsidRDefault="007432B9" w:rsidP="007432B9">
      <w:pPr>
        <w:pStyle w:val="Normlnweb"/>
      </w:pPr>
      <w:r>
        <w:t xml:space="preserve">Pokud se </w:t>
      </w:r>
      <w:r>
        <w:rPr>
          <w:rStyle w:val="Siln"/>
        </w:rPr>
        <w:t xml:space="preserve">volič </w:t>
      </w:r>
      <w:r>
        <w:t xml:space="preserve">ve dnech voleb </w:t>
      </w:r>
      <w:r>
        <w:rPr>
          <w:rStyle w:val="Siln"/>
        </w:rPr>
        <w:t>bude nacházet</w:t>
      </w:r>
      <w:r>
        <w:t xml:space="preserve"> v nemocnici, nebo podobném zdravotnickém či sociálním zařízení, má možnost nechat se zapsat </w:t>
      </w:r>
      <w:r>
        <w:rPr>
          <w:rStyle w:val="Siln"/>
        </w:rPr>
        <w:t>do seznamu voličů</w:t>
      </w:r>
      <w:r>
        <w:t xml:space="preserve"> pro volby do Evropského parlamentu vedeného příslušným úřadem. Správa příslušného zařízení musí údaje voličů předat úřadu nejpozději do 20 dnů před volbami, tj. </w:t>
      </w:r>
      <w:r>
        <w:rPr>
          <w:rStyle w:val="Siln"/>
        </w:rPr>
        <w:t>do 9. května 2019 do 16:00 hod</w:t>
      </w:r>
      <w:r>
        <w:t>. a zároveň zaslat potvrzení o zápisu voliče do tohoto seznamu obecnímu úřadu, kde je volič zapsán k trvalému pobytu (zamezení dvojí volby).</w:t>
      </w:r>
    </w:p>
    <w:p w:rsidR="007432B9" w:rsidRDefault="007432B9" w:rsidP="007432B9">
      <w:pPr>
        <w:pStyle w:val="Normlnweb"/>
      </w:pPr>
      <w:r>
        <w:t xml:space="preserve">V případě </w:t>
      </w:r>
      <w:r>
        <w:rPr>
          <w:rStyle w:val="Siln"/>
        </w:rPr>
        <w:t>krátkodobé hospitalizace</w:t>
      </w:r>
      <w:r>
        <w:t xml:space="preserve"> nebo v případě, že volič neví, kde se přesně ve dnech voleb bude nacházet (např. předpokládaná hospitalizace), se jeví jako nejvhodnější </w:t>
      </w:r>
      <w:proofErr w:type="gramStart"/>
      <w:r>
        <w:t>řešení  –</w:t>
      </w:r>
      <w:proofErr w:type="gramEnd"/>
      <w:r>
        <w:t xml:space="preserve"> vyřízení voličského průkazu, na který volič může volit v jakékoliv volební místnosti na území České republiky. V případě, že si volič vyřídil voličský průkaz a ve dnech voleb nakonec bude v nemocnici nebo v obdobném zdravotnickém zařízení, může na tento voličský průkaz v této nemocnici nebo v tomto obdobném zdravotnickém zařízení hlasovat.</w:t>
      </w:r>
    </w:p>
    <w:p w:rsidR="007432B9" w:rsidRDefault="007432B9" w:rsidP="007432B9">
      <w:pPr>
        <w:pStyle w:val="Normlnweb"/>
      </w:pPr>
      <w:r>
        <w:rPr>
          <w:rStyle w:val="Siln"/>
        </w:rPr>
        <w:lastRenderedPageBreak/>
        <w:t>VOLBA DO PŘENOSNÉ HLASOVACÍ SCHRÁNKY:</w:t>
      </w:r>
    </w:p>
    <w:p w:rsidR="007432B9" w:rsidRDefault="007432B9" w:rsidP="007432B9">
      <w:pPr>
        <w:pStyle w:val="Normlnweb"/>
      </w:pPr>
      <w:r>
        <w:t xml:space="preserve">Volič může požádat ze </w:t>
      </w:r>
      <w:r>
        <w:rPr>
          <w:rStyle w:val="Siln"/>
        </w:rPr>
        <w:t>závažných</w:t>
      </w:r>
      <w:r>
        <w:t xml:space="preserve">, zejména zdravotních důvodů obecní úřad a v den voleb okrskovou volební komisi o to, aby mohl hlasovat mimo volební místnost, a to </w:t>
      </w:r>
      <w:r>
        <w:rPr>
          <w:rStyle w:val="Siln"/>
        </w:rPr>
        <w:t>pouze v územním obvodu</w:t>
      </w:r>
      <w:r>
        <w:t xml:space="preserve"> volebního okrsku, pro který </w:t>
      </w:r>
      <w:r>
        <w:rPr>
          <w:rStyle w:val="Siln"/>
        </w:rPr>
        <w:t>byla okrsková volební komise zřízena</w:t>
      </w:r>
      <w:r>
        <w:t xml:space="preserve">. Tyto požadavky může ohlašovat osobně nebo telefonicky na telefonním čísle 584 458 794, popř. zaslat na e-mailovou </w:t>
      </w:r>
      <w:proofErr w:type="gramStart"/>
      <w:r>
        <w:t>adresu:  matrika@mestojavornik.cz</w:t>
      </w:r>
      <w:proofErr w:type="gramEnd"/>
      <w:r>
        <w:t>.</w:t>
      </w:r>
    </w:p>
    <w:p w:rsidR="007432B9" w:rsidRDefault="007432B9" w:rsidP="007432B9">
      <w:pPr>
        <w:pStyle w:val="Normlnweb"/>
      </w:pPr>
      <w:r>
        <w:rPr>
          <w:rStyle w:val="Siln"/>
        </w:rPr>
        <w:t>ZPŮSOB HLASOVÁNÍ:</w:t>
      </w:r>
    </w:p>
    <w:p w:rsidR="007432B9" w:rsidRDefault="007432B9" w:rsidP="007432B9">
      <w:pPr>
        <w:pStyle w:val="Normlnweb"/>
      </w:pPr>
      <w:r>
        <w:t xml:space="preserve">Po obdržení hlasovacího lístku a úřední obálky vstoupí volič do prostoru určeného k úpravě hlasovacích lístků. </w:t>
      </w:r>
      <w:r>
        <w:rPr>
          <w:rStyle w:val="Siln"/>
        </w:rPr>
        <w:t xml:space="preserve">Volič může vložit maximálně JEDEN hlasovací lístek, na kterém může přitom ZAKROUŽKOVÁNÍM pořadového čísla nejvýše u 2 kandidátů vyznačit přednostní hlasy. </w:t>
      </w:r>
      <w:r>
        <w:t>Jiné úpravy nemají na posuzování hlasovacího lístku vliv.</w:t>
      </w:r>
    </w:p>
    <w:p w:rsidR="007432B9" w:rsidRDefault="007432B9" w:rsidP="007432B9">
      <w:pPr>
        <w:pStyle w:val="Normlnweb"/>
      </w:pPr>
      <w:r>
        <w:t xml:space="preserve">Hlasovací lístky budou doručeny voličům na adresu místa trvalého pobytu </w:t>
      </w:r>
      <w:proofErr w:type="gramStart"/>
      <w:r>
        <w:t xml:space="preserve">nejpozději </w:t>
      </w:r>
      <w:r>
        <w:rPr>
          <w:rStyle w:val="Siln"/>
        </w:rPr>
        <w:t> do</w:t>
      </w:r>
      <w:proofErr w:type="gramEnd"/>
      <w:r>
        <w:rPr>
          <w:rStyle w:val="Siln"/>
        </w:rPr>
        <w:t xml:space="preserve"> úterý 21. 5. 2019</w:t>
      </w:r>
      <w:r>
        <w:t>, případně budou k dispozici ve všech volebních místnostech.</w:t>
      </w:r>
    </w:p>
    <w:p w:rsidR="007432B9" w:rsidRDefault="007432B9" w:rsidP="007432B9">
      <w:pPr>
        <w:pStyle w:val="Normlnweb"/>
      </w:pPr>
      <w:r>
        <w:t xml:space="preserve">Informace k volbám do Evropského parlamentu naleznete i na stránkách Ministerstva vnitra ČR: </w:t>
      </w:r>
      <w:hyperlink r:id="rId6" w:tgtFrame="_blank" w:history="1">
        <w:r>
          <w:rPr>
            <w:rStyle w:val="Hypertextovodkaz"/>
          </w:rPr>
          <w:t>http://www.mvcr.cz/volby.aspx</w:t>
        </w:r>
      </w:hyperlink>
      <w:r>
        <w:t xml:space="preserve"> </w:t>
      </w:r>
      <w:r>
        <w:rPr>
          <w:rStyle w:val="Siln"/>
        </w:rPr>
        <w:t xml:space="preserve">– </w:t>
      </w:r>
      <w:r>
        <w:t>odkaz Informační servis – Volby.</w:t>
      </w:r>
    </w:p>
    <w:p w:rsidR="007432B9" w:rsidRDefault="007432B9" w:rsidP="007432B9">
      <w:pPr>
        <w:pStyle w:val="Normlnweb"/>
      </w:pPr>
      <w:r>
        <w:t>Osoba zodpovědná za organizaci a průběh voleb: Marcela Minksová, tel: 5</w:t>
      </w:r>
      <w:r w:rsidR="002F0B14">
        <w:t>8</w:t>
      </w:r>
      <w:bookmarkStart w:id="0" w:name="_GoBack"/>
      <w:bookmarkEnd w:id="0"/>
      <w:r>
        <w:t>4 458 794.</w:t>
      </w:r>
    </w:p>
    <w:p w:rsidR="007432B9" w:rsidRDefault="007432B9" w:rsidP="007432B9">
      <w:pPr>
        <w:pStyle w:val="Normlnweb"/>
      </w:pPr>
      <w:r>
        <w:t xml:space="preserve"> [1]</w:t>
      </w:r>
      <w:r>
        <w:rPr>
          <w:vertAlign w:val="superscript"/>
        </w:rPr>
        <w:t>)</w:t>
      </w:r>
      <w:r>
        <w:t xml:space="preserve"> Podle </w:t>
      </w:r>
      <w:proofErr w:type="spellStart"/>
      <w:r>
        <w:t>ust</w:t>
      </w:r>
      <w:proofErr w:type="spellEnd"/>
      <w:r>
        <w:t>.  § 8 odst. 2 písm. f) zák. č. 634/2004 Sb., o správních poplatcích je tento úkon (ověření podpisu) osvobozen od povinnosti hradit správní poplatek.</w:t>
      </w:r>
    </w:p>
    <w:p w:rsidR="007432B9" w:rsidRDefault="007432B9" w:rsidP="007432B9">
      <w:pPr>
        <w:pStyle w:val="Normlnweb"/>
      </w:pPr>
      <w:r>
        <w:t> </w:t>
      </w:r>
    </w:p>
    <w:p w:rsidR="00EC5BC2" w:rsidRDefault="00EC5BC2"/>
    <w:sectPr w:rsidR="00EC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B9"/>
    <w:rsid w:val="002F0B14"/>
    <w:rsid w:val="007432B9"/>
    <w:rsid w:val="00853270"/>
    <w:rsid w:val="00AD1897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4497"/>
  <w15:chartTrackingRefBased/>
  <w15:docId w15:val="{F2C21421-D37C-499E-8D74-BC055A58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32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4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32B9"/>
    <w:rPr>
      <w:b/>
      <w:bCs/>
    </w:rPr>
  </w:style>
  <w:style w:type="character" w:styleId="Zdraznn">
    <w:name w:val="Emphasis"/>
    <w:basedOn w:val="Standardnpsmoodstavce"/>
    <w:uiPriority w:val="20"/>
    <w:qFormat/>
    <w:rsid w:val="00743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cr.cz/volby.aspx" TargetMode="External"/><Relationship Id="rId5" Type="http://schemas.openxmlformats.org/officeDocument/2006/relationships/hyperlink" Target="https://www.mvcr.cz/clanek/texty-informace-pro-obcany-jinych-clenskych-statu-eu-o-podminkach-hlasovani-ve-volbach-do-evropskeho-parlamentu-na-uzemi-ceske-republiky.aspx" TargetMode="External"/><Relationship Id="rId4" Type="http://schemas.openxmlformats.org/officeDocument/2006/relationships/hyperlink" Target="https://www.mvcr.cz/clanek/texty-informace-pro-obcany-ceske-republiky-o-podminkach-hlasovani-ve-volbach-do-evropskeho-parlamentu-na-uzemi-ceske-republiky.aspx?q=cHJuPTE%3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</cp:revision>
  <cp:lastPrinted>2019-03-03T15:00:00Z</cp:lastPrinted>
  <dcterms:created xsi:type="dcterms:W3CDTF">2019-03-03T15:01:00Z</dcterms:created>
  <dcterms:modified xsi:type="dcterms:W3CDTF">2019-03-07T12:29:00Z</dcterms:modified>
</cp:coreProperties>
</file>