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  <w:bookmarkStart w:id="0" w:name="_GoBack"/>
      <w:bookmarkEnd w:id="0"/>
    </w:p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Ministerstvo kultury</w:t>
      </w:r>
    </w:p>
    <w:p w:rsidR="003F7546" w:rsidRPr="00CB571A" w:rsidRDefault="003F7546" w:rsidP="003F7546">
      <w:pPr>
        <w:widowControl w:val="0"/>
        <w:ind w:left="6381" w:firstLine="709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Č. j.: </w:t>
      </w:r>
      <w:r>
        <w:rPr>
          <w:snapToGrid w:val="0"/>
          <w:sz w:val="24"/>
          <w:szCs w:val="24"/>
        </w:rPr>
        <w:t>18909</w:t>
      </w:r>
      <w:r w:rsidRPr="00CB571A">
        <w:rPr>
          <w:snapToGrid w:val="0"/>
          <w:sz w:val="24"/>
          <w:szCs w:val="24"/>
        </w:rPr>
        <w:t>/2008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pacing w:val="54"/>
          <w:sz w:val="2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stanovených pro program Podpora obnovy kulturních památek prostřednictvím obcí s</w:t>
      </w:r>
      <w:r>
        <w:rPr>
          <w:b/>
          <w:snapToGrid w:val="0"/>
          <w:sz w:val="24"/>
          <w:szCs w:val="24"/>
        </w:rPr>
        <w:t> </w:t>
      </w:r>
      <w:r w:rsidRPr="00CB571A">
        <w:rPr>
          <w:b/>
          <w:snapToGrid w:val="0"/>
          <w:sz w:val="24"/>
          <w:szCs w:val="24"/>
        </w:rPr>
        <w:t>rozšířenou</w:t>
      </w:r>
      <w:r>
        <w:rPr>
          <w:b/>
          <w:snapToGrid w:val="0"/>
          <w:sz w:val="24"/>
          <w:szCs w:val="24"/>
        </w:rPr>
        <w:t xml:space="preserve"> </w:t>
      </w:r>
      <w:r w:rsidRPr="00CB571A">
        <w:rPr>
          <w:b/>
          <w:snapToGrid w:val="0"/>
          <w:sz w:val="24"/>
          <w:szCs w:val="24"/>
        </w:rPr>
        <w:t>působností</w:t>
      </w: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 w:val="24"/>
          <w:szCs w:val="24"/>
        </w:rPr>
      </w:pPr>
      <w:r w:rsidRPr="00CB571A">
        <w:rPr>
          <w:b/>
          <w:sz w:val="24"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 w:val="24"/>
          <w:szCs w:val="24"/>
        </w:rPr>
      </w:pPr>
    </w:p>
    <w:p w:rsidR="003F7546" w:rsidRDefault="003F7546" w:rsidP="003F7546">
      <w:pPr>
        <w:ind w:firstLine="708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8C207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Cílem </w:t>
      </w:r>
      <w:r w:rsidRPr="00CB571A">
        <w:rPr>
          <w:sz w:val="24"/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 w:val="24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 w:val="24"/>
          <w:szCs w:val="24"/>
        </w:rPr>
        <w:t xml:space="preserve"> </w:t>
      </w:r>
      <w:r w:rsidRPr="00CB571A">
        <w:rPr>
          <w:snapToGrid w:val="0"/>
          <w:sz w:val="24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CD0A35" w:rsidRPr="00CD0A35" w:rsidRDefault="00CD0A35" w:rsidP="00CD0A35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D0A35">
        <w:rPr>
          <w:snapToGrid w:val="0"/>
          <w:sz w:val="24"/>
          <w:szCs w:val="24"/>
        </w:rPr>
        <w:t>Finanční prostředky v Programu jsou určeny na zachování a obnovu nemovitých kulturních památek, které se nalézají mimo památkové rezervace a zóny, nejsou národními kulturními památkami a nejsou ve vlastnictví České republiky, popř. na obnovu movité kulturní památky pevně spojené se stavbou, jako jsou např. oltáře nebo varhany v kostelech, pokud je tato stavba kulturní památkou, a dále na obnovu movitých kulturních památek v případě, že se nejedná o restaurování (např. obnova kolejových vozidel, strojů apod.).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Žadatelem o poskytnutí příspěvku je vlastník kulturní památky uvedené v čl. I odst. 4 těchto </w:t>
      </w:r>
      <w:r w:rsidRPr="00CB571A">
        <w:rPr>
          <w:sz w:val="24"/>
          <w:szCs w:val="24"/>
        </w:rPr>
        <w:lastRenderedPageBreak/>
        <w:t>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 w:val="24"/>
          <w:szCs w:val="24"/>
        </w:rPr>
        <w:t>zdravotně technická instalace</w:t>
      </w:r>
      <w:r w:rsidRPr="00CB571A">
        <w:rPr>
          <w:bCs/>
          <w:sz w:val="24"/>
          <w:szCs w:val="24"/>
        </w:rPr>
        <w:t xml:space="preserve">, </w:t>
      </w:r>
      <w:r w:rsidRPr="00CB571A">
        <w:rPr>
          <w:snapToGrid w:val="0"/>
          <w:sz w:val="24"/>
          <w:szCs w:val="24"/>
        </w:rPr>
        <w:t xml:space="preserve">nové typy oken (dveří), </w:t>
      </w:r>
      <w:r w:rsidRPr="00CB571A">
        <w:rPr>
          <w:bCs/>
          <w:sz w:val="24"/>
          <w:szCs w:val="24"/>
        </w:rPr>
        <w:t>zřizování obytných podkroví,</w:t>
      </w:r>
      <w:r w:rsidRPr="00CB571A">
        <w:rPr>
          <w:snapToGrid w:val="0"/>
          <w:sz w:val="24"/>
          <w:szCs w:val="24"/>
        </w:rPr>
        <w:t xml:space="preserve"> nové vikýře</w:t>
      </w:r>
      <w:r w:rsidRPr="00CB571A">
        <w:rPr>
          <w:bCs/>
          <w:sz w:val="24"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úpravy veřejných prostranství – úpravy komunikací, terénní úpravy;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pořízení stavebně-historického a restaurátorského průzkumu, projektové dokumentace.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Minimální podíl vlastníka je </w:t>
      </w:r>
      <w:r w:rsidR="002E7277">
        <w:rPr>
          <w:sz w:val="24"/>
          <w:szCs w:val="24"/>
        </w:rPr>
        <w:t>2</w:t>
      </w:r>
      <w:r w:rsidRPr="00CB571A">
        <w:rPr>
          <w:sz w:val="24"/>
          <w:szCs w:val="24"/>
        </w:rPr>
        <w:t>0 % z nákladů, k nimž se váže poskytnutý příspěvek.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Minimální výše příspěvku je 50 tis. Kč</w:t>
      </w:r>
      <w:r w:rsidRPr="00DD3B14">
        <w:rPr>
          <w:snapToGrid w:val="0"/>
          <w:sz w:val="24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Příspěvek v Programu nelze poskytnout, jestliže byl na stejnou kulturní památku (s 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z w:val="24"/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 w:val="24"/>
          <w:szCs w:val="24"/>
        </w:rPr>
        <w:t> </w:t>
      </w:r>
      <w:r w:rsidRPr="00CB571A">
        <w:rPr>
          <w:snapToGrid w:val="0"/>
          <w:sz w:val="24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 w:val="24"/>
            <w:szCs w:val="24"/>
          </w:rPr>
          <w:t>www.mkcr.cz</w:t>
        </w:r>
      </w:hyperlink>
      <w:r w:rsidRPr="00CB571A">
        <w:rPr>
          <w:sz w:val="24"/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 w:val="24"/>
            <w:szCs w:val="24"/>
          </w:rPr>
          <w:t>2 a</w:t>
        </w:r>
      </w:smartTag>
      <w:r w:rsidRPr="00CB571A">
        <w:rPr>
          <w:snapToGrid w:val="0"/>
          <w:sz w:val="24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 w:val="24"/>
          <w:szCs w:val="24"/>
        </w:rPr>
        <w:t xml:space="preserve"> prováděna jednou za tři roky.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se ve stanoveném termínu písemně vyjádří, zda bude program administrovat. Neučiní-li tak nebo sdělí-li, že Program nebude administrovat, bude její kvóta přesunuta do rezervy Programu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CD0A35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</w:t>
      </w:r>
      <w:r w:rsidR="003F7546" w:rsidRPr="00CB571A">
        <w:rPr>
          <w:sz w:val="24"/>
          <w:szCs w:val="24"/>
        </w:rPr>
        <w:t xml:space="preserve">závěrka příjmu žádostí </w:t>
      </w:r>
      <w:r>
        <w:rPr>
          <w:sz w:val="24"/>
          <w:szCs w:val="24"/>
        </w:rPr>
        <w:t>je</w:t>
      </w:r>
      <w:r w:rsidR="003F7546" w:rsidRPr="00CB571A">
        <w:rPr>
          <w:sz w:val="24"/>
          <w:szCs w:val="24"/>
        </w:rPr>
        <w:t xml:space="preserve"> 28. 2.</w:t>
      </w:r>
      <w:r w:rsidR="00981F16">
        <w:rPr>
          <w:sz w:val="24"/>
          <w:szCs w:val="24"/>
        </w:rPr>
        <w:t xml:space="preserve"> 2018</w:t>
      </w:r>
      <w:r w:rsidR="003F7546" w:rsidRPr="00CB571A">
        <w:rPr>
          <w:sz w:val="24"/>
          <w:szCs w:val="24"/>
        </w:rPr>
        <w:t xml:space="preserve"> </w:t>
      </w:r>
      <w:r w:rsidR="00981F16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oznámí termín příjmu žádostí pro podporu z programu k</w:t>
      </w:r>
      <w:r w:rsidR="00CD0A35">
        <w:rPr>
          <w:bCs/>
          <w:sz w:val="24"/>
          <w:szCs w:val="24"/>
        </w:rPr>
        <w:t xml:space="preserve"> danému </w:t>
      </w:r>
      <w:r w:rsidRPr="00CB571A">
        <w:rPr>
          <w:bCs/>
          <w:sz w:val="24"/>
          <w:szCs w:val="24"/>
        </w:rPr>
        <w:t>termínu na svých internetových stránkách s tím, že zveřejní celkovou výši kvóty a vyzve vlastníky k podávání žádostí o příspěvek dle své Koncepce podpory péče o památkový fond na svém správním území, pokud byla zpracována.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Vlastník podá </w:t>
      </w:r>
      <w:r w:rsidR="00CD0A35">
        <w:rPr>
          <w:snapToGrid w:val="0"/>
          <w:sz w:val="24"/>
          <w:szCs w:val="24"/>
        </w:rPr>
        <w:t xml:space="preserve">do 28. února </w:t>
      </w:r>
      <w:r w:rsidRPr="00CB571A">
        <w:rPr>
          <w:snapToGrid w:val="0"/>
          <w:sz w:val="24"/>
          <w:szCs w:val="24"/>
        </w:rPr>
        <w:t xml:space="preserve">příslušné ORP žádost </w:t>
      </w:r>
      <w:r w:rsidRPr="00CB571A">
        <w:rPr>
          <w:sz w:val="24"/>
          <w:szCs w:val="24"/>
        </w:rPr>
        <w:t>o poskytnutí příspěvku</w:t>
      </w:r>
      <w:r w:rsidRPr="00CB571A">
        <w:rPr>
          <w:snapToGrid w:val="0"/>
          <w:sz w:val="24"/>
          <w:szCs w:val="24"/>
        </w:rPr>
        <w:t>.</w:t>
      </w:r>
      <w:r w:rsidRPr="00CB571A">
        <w:rPr>
          <w:bCs/>
          <w:sz w:val="24"/>
          <w:szCs w:val="24"/>
        </w:rPr>
        <w:t xml:space="preserve"> Žádost se podává </w:t>
      </w:r>
      <w:r w:rsidRPr="00CB571A">
        <w:rPr>
          <w:bCs/>
          <w:sz w:val="24"/>
          <w:szCs w:val="24"/>
        </w:rPr>
        <w:lastRenderedPageBreak/>
        <w:t xml:space="preserve">na formuláři, který je přílohou těchto zásad, spolu se všemi níže uvedenými přílohami. Součástí žádosti je </w:t>
      </w:r>
      <w:r w:rsidRPr="00CB571A">
        <w:rPr>
          <w:sz w:val="24"/>
          <w:szCs w:val="24"/>
        </w:rPr>
        <w:t xml:space="preserve">klauzule, že vlastník zmocňuje obec s rozšířenou působností, aby jeho jménem podala žádost na ministerstvo. </w:t>
      </w:r>
      <w:r w:rsidRPr="00CB571A">
        <w:rPr>
          <w:bCs/>
          <w:sz w:val="24"/>
          <w:szCs w:val="24"/>
        </w:rPr>
        <w:t>V případě podání žádosti o příspěvek na více akcí jedním žadatelem se každá žádost předkládá s příslušnými přílohami samostatně.</w:t>
      </w:r>
      <w:r w:rsidRPr="00CB571A">
        <w:rPr>
          <w:sz w:val="24"/>
          <w:szCs w:val="24"/>
        </w:rPr>
        <w:t xml:space="preserve"> Vlastník k žádosti přikládá seznam povinných příloh podle pořadí uvedeném na formuláři a v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souladu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registrací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2566F2">
        <w:rPr>
          <w:sz w:val="24"/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 w:val="24"/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kopie podepsané smlouvy o dílo se specifikací druhu a rozsahu prací, na něž má být podle </w:t>
      </w:r>
      <w:r w:rsidRPr="00CB571A">
        <w:rPr>
          <w:sz w:val="24"/>
          <w:szCs w:val="24"/>
        </w:rPr>
        <w:t xml:space="preserve">žádosti </w:t>
      </w:r>
      <w:r w:rsidRPr="00CB571A">
        <w:rPr>
          <w:snapToGrid w:val="0"/>
          <w:sz w:val="24"/>
          <w:szCs w:val="24"/>
        </w:rPr>
        <w:t>příspěvek poskytnut, s termínem provedení prací a s uvedením sjednané roční ceny těchto prací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Kompletní podklady za celý správní obvod s aktualizovanou žádostí doručí ORP do 31. 3</w:t>
      </w:r>
      <w:r w:rsidR="00CD0A35">
        <w:rPr>
          <w:sz w:val="24"/>
          <w:szCs w:val="24"/>
        </w:rPr>
        <w:t>.</w:t>
      </w:r>
      <w:r w:rsidRPr="00CB571A">
        <w:rPr>
          <w:sz w:val="24"/>
          <w:szCs w:val="24"/>
        </w:rPr>
        <w:t xml:space="preserve"> na ministerstvo </w:t>
      </w:r>
      <w:r w:rsidRPr="00CB571A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  <w:r w:rsidRPr="00CB571A">
        <w:rPr>
          <w:b/>
          <w:bCs/>
          <w:snapToGrid w:val="0"/>
          <w:sz w:val="24"/>
          <w:szCs w:val="24"/>
        </w:rPr>
        <w:t xml:space="preserve"> </w:t>
      </w:r>
      <w:r w:rsidRPr="00CB571A">
        <w:rPr>
          <w:sz w:val="24"/>
          <w:szCs w:val="24"/>
        </w:rPr>
        <w:t xml:space="preserve">Zároveň předá ministerstvu i CD se zpracovanými údaji nutnými pro administrativu rozhodnutí v zadaných formátech. </w:t>
      </w:r>
      <w:r w:rsidRPr="00CB571A">
        <w:rPr>
          <w:snapToGrid w:val="0"/>
          <w:sz w:val="24"/>
          <w:szCs w:val="24"/>
        </w:rPr>
        <w:t>Přílohy k žádosti akce se archivují podle příslušných předpisů. Vlastníkům se tyto listiny nevracejí. Vyhodnocení žádostí provedené ORP podle čl. II odst. 8 těchto zásad je podkladem pro rozhodnutí ministerstva, avšak není pro ministerstvo závazné.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zveřejní na svých internetových stránkách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3F7546" w:rsidRPr="00CB571A" w:rsidRDefault="003F7546" w:rsidP="003F75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z w:val="24"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jc w:val="both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 w:val="24"/>
          <w:szCs w:val="24"/>
        </w:rPr>
      </w:pPr>
    </w:p>
    <w:p w:rsidR="003F7546" w:rsidRPr="00CD0A35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D0A35">
        <w:rPr>
          <w:sz w:val="24"/>
          <w:szCs w:val="24"/>
        </w:rPr>
        <w:lastRenderedPageBreak/>
        <w:t xml:space="preserve">popis realizace akce nebo části akce obnovy kulturní památky (specifikace použitých materiálů, technologií, harmonogram); 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D0A35">
        <w:rPr>
          <w:sz w:val="24"/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vyjádření </w:t>
      </w:r>
      <w:r w:rsidRPr="00CB571A">
        <w:rPr>
          <w:bCs/>
          <w:sz w:val="24"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č. 20/1987 Sb. z hlediska splnění podmínek závazného stanoviska vydaného k této obnově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 w:val="24"/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jc w:val="both"/>
        <w:rPr>
          <w:sz w:val="24"/>
          <w:szCs w:val="24"/>
        </w:rPr>
      </w:pPr>
      <w:r w:rsidRPr="00CB571A">
        <w:rPr>
          <w:sz w:val="24"/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991BFD">
        <w:rPr>
          <w:sz w:val="24"/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00" w:afterAutospacing="1"/>
        <w:ind w:firstLine="425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</w:t>
      </w:r>
      <w:r w:rsidRPr="00991BFD">
        <w:rPr>
          <w:sz w:val="24"/>
          <w:szCs w:val="24"/>
        </w:rPr>
        <w:t xml:space="preserve">rezervy Programu další finanční prostředky nevyužité ORP. </w:t>
      </w:r>
      <w:r w:rsidR="00CD0A35">
        <w:rPr>
          <w:sz w:val="24"/>
          <w:szCs w:val="24"/>
        </w:rPr>
        <w:t xml:space="preserve">Na rozdělení finančních prostředků rezervy se použije čl. II odst. 2 obdobně. </w:t>
      </w:r>
    </w:p>
    <w:p w:rsidR="003F7546" w:rsidRPr="00CB571A" w:rsidRDefault="003F7546" w:rsidP="003F7546">
      <w:pPr>
        <w:spacing w:after="16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 w:val="24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Zrušují se Zásady č. j.:1990/2008 ze dne 5. února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V Praze dne</w:t>
      </w:r>
      <w:r>
        <w:rPr>
          <w:snapToGrid w:val="0"/>
          <w:sz w:val="24"/>
          <w:szCs w:val="24"/>
        </w:rPr>
        <w:t xml:space="preserve"> 31. prosince</w:t>
      </w:r>
      <w:r w:rsidRPr="00CB571A">
        <w:rPr>
          <w:snapToGrid w:val="0"/>
          <w:sz w:val="24"/>
          <w:szCs w:val="24"/>
        </w:rPr>
        <w:t xml:space="preserve"> 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Mgr. Václav </w:t>
      </w:r>
      <w:r w:rsidRPr="00CB571A">
        <w:rPr>
          <w:snapToGrid w:val="0"/>
          <w:spacing w:val="54"/>
          <w:sz w:val="24"/>
          <w:szCs w:val="24"/>
        </w:rPr>
        <w:t>Jehličk</w:t>
      </w:r>
      <w:r>
        <w:rPr>
          <w:snapToGrid w:val="0"/>
          <w:spacing w:val="54"/>
          <w:sz w:val="24"/>
          <w:szCs w:val="24"/>
        </w:rPr>
        <w:t>a</w:t>
      </w:r>
      <w:r w:rsidRPr="00DD3B14">
        <w:rPr>
          <w:snapToGrid w:val="0"/>
          <w:sz w:val="24"/>
          <w:szCs w:val="24"/>
        </w:rPr>
        <w:t>, v.</w:t>
      </w:r>
      <w:r>
        <w:rPr>
          <w:snapToGrid w:val="0"/>
          <w:sz w:val="24"/>
          <w:szCs w:val="24"/>
        </w:rPr>
        <w:t xml:space="preserve"> </w:t>
      </w:r>
      <w:r w:rsidRPr="00DD3B14">
        <w:rPr>
          <w:snapToGrid w:val="0"/>
          <w:sz w:val="24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Přílohy:</w:t>
      </w:r>
    </w:p>
    <w:p w:rsidR="003F7546" w:rsidRPr="00CB571A" w:rsidRDefault="003F7546" w:rsidP="003F7546">
      <w:pPr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Formulář Ž</w:t>
      </w:r>
      <w:r w:rsidRPr="00CB571A">
        <w:rPr>
          <w:sz w:val="24"/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jc w:val="both"/>
        <w:rPr>
          <w:bCs/>
          <w:sz w:val="24"/>
          <w:szCs w:val="24"/>
        </w:rPr>
      </w:pPr>
    </w:p>
    <w:sectPr w:rsidR="003F7546" w:rsidRPr="00CD4534" w:rsidSect="002E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DA" w:rsidRDefault="00C83DDA" w:rsidP="00F6322F">
      <w:r>
        <w:separator/>
      </w:r>
    </w:p>
  </w:endnote>
  <w:endnote w:type="continuationSeparator" w:id="0">
    <w:p w:rsidR="00C83DDA" w:rsidRDefault="00C83DDA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Default="00E534A1" w:rsidP="002E72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E72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277" w:rsidRDefault="002E7277" w:rsidP="002E72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Pr="00ED53D6" w:rsidRDefault="00E534A1" w:rsidP="002E7277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ED53D6">
      <w:rPr>
        <w:rStyle w:val="slostrnky"/>
        <w:sz w:val="24"/>
        <w:szCs w:val="24"/>
      </w:rPr>
      <w:fldChar w:fldCharType="begin"/>
    </w:r>
    <w:r w:rsidR="002E7277" w:rsidRPr="00ED53D6">
      <w:rPr>
        <w:rStyle w:val="slostrnky"/>
        <w:sz w:val="24"/>
        <w:szCs w:val="24"/>
      </w:rPr>
      <w:instrText xml:space="preserve">PAGE  </w:instrText>
    </w:r>
    <w:r w:rsidRPr="00ED53D6">
      <w:rPr>
        <w:rStyle w:val="slostrnky"/>
        <w:sz w:val="24"/>
        <w:szCs w:val="24"/>
      </w:rPr>
      <w:fldChar w:fldCharType="separate"/>
    </w:r>
    <w:r w:rsidR="00BE254D">
      <w:rPr>
        <w:rStyle w:val="slostrnky"/>
        <w:noProof/>
        <w:sz w:val="24"/>
        <w:szCs w:val="24"/>
      </w:rPr>
      <w:t>1</w:t>
    </w:r>
    <w:r w:rsidRPr="00ED53D6">
      <w:rPr>
        <w:rStyle w:val="slostrnky"/>
        <w:sz w:val="24"/>
        <w:szCs w:val="24"/>
      </w:rPr>
      <w:fldChar w:fldCharType="end"/>
    </w:r>
  </w:p>
  <w:p w:rsidR="002E7277" w:rsidRDefault="002E7277" w:rsidP="002E7277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Default="002E72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DA" w:rsidRDefault="00C83DDA" w:rsidP="00F6322F">
      <w:r>
        <w:separator/>
      </w:r>
    </w:p>
  </w:footnote>
  <w:footnote w:type="continuationSeparator" w:id="0">
    <w:p w:rsidR="00C83DDA" w:rsidRDefault="00C83DDA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Default="002E72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Default="002E7277">
    <w:pPr>
      <w:widowControl w:val="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7" w:rsidRDefault="002E72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46"/>
    <w:rsid w:val="000B6E21"/>
    <w:rsid w:val="000F55F8"/>
    <w:rsid w:val="002E7277"/>
    <w:rsid w:val="003B5E1A"/>
    <w:rsid w:val="003F7546"/>
    <w:rsid w:val="00421C96"/>
    <w:rsid w:val="00570BB7"/>
    <w:rsid w:val="00981F16"/>
    <w:rsid w:val="00A800EE"/>
    <w:rsid w:val="00BC634A"/>
    <w:rsid w:val="00BE254D"/>
    <w:rsid w:val="00C25505"/>
    <w:rsid w:val="00C83DDA"/>
    <w:rsid w:val="00CD0A35"/>
    <w:rsid w:val="00DA276A"/>
    <w:rsid w:val="00E534A1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2018-01-11T12:33:00Z</dcterms:created>
  <dcterms:modified xsi:type="dcterms:W3CDTF">2018-01-11T12:33:00Z</dcterms:modified>
</cp:coreProperties>
</file>